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FF480" w14:textId="77777777" w:rsidR="002609DF" w:rsidRPr="002609DF" w:rsidRDefault="002609DF" w:rsidP="00710E31">
      <w:pPr>
        <w:spacing w:after="0" w:line="240" w:lineRule="auto"/>
        <w:rPr>
          <w:rFonts w:ascii="Times New Roman" w:eastAsia="Times New Roman" w:hAnsi="Times New Roman" w:cs="Times New Roman"/>
          <w:b/>
          <w:bCs/>
          <w:sz w:val="24"/>
          <w:szCs w:val="24"/>
          <w:lang w:eastAsia="lt-LT"/>
        </w:rPr>
      </w:pPr>
      <w:r w:rsidRPr="002609DF">
        <w:rPr>
          <w:rFonts w:ascii="Times New Roman" w:eastAsia="Times New Roman" w:hAnsi="Times New Roman" w:cs="Times New Roman"/>
          <w:b/>
          <w:bCs/>
          <w:sz w:val="24"/>
          <w:szCs w:val="24"/>
          <w:lang w:eastAsia="lt-LT"/>
        </w:rPr>
        <w:t>Karaliaus Mindaugo profesinio mokymo centras (toliau- Perkančioji organizacija), atsakydama į tiekėjo paklausimą, paaiškina:</w:t>
      </w:r>
    </w:p>
    <w:p w14:paraId="20139364" w14:textId="77777777" w:rsidR="002609DF" w:rsidRPr="002609DF" w:rsidRDefault="002609DF" w:rsidP="00710E31">
      <w:pPr>
        <w:spacing w:after="0" w:line="240" w:lineRule="auto"/>
        <w:rPr>
          <w:rFonts w:ascii="Times New Roman" w:eastAsia="Times New Roman" w:hAnsi="Times New Roman" w:cs="Times New Roman"/>
          <w:b/>
          <w:bCs/>
          <w:sz w:val="24"/>
          <w:szCs w:val="24"/>
          <w:lang w:eastAsia="lt-LT"/>
        </w:rPr>
      </w:pPr>
    </w:p>
    <w:p w14:paraId="61D45A97" w14:textId="48A8A43A" w:rsidR="002609DF" w:rsidRDefault="002609DF" w:rsidP="00710E31">
      <w:pPr>
        <w:pStyle w:val="ListParagraph"/>
        <w:numPr>
          <w:ilvl w:val="0"/>
          <w:numId w:val="10"/>
        </w:numPr>
        <w:spacing w:after="0" w:line="240" w:lineRule="auto"/>
        <w:ind w:left="426"/>
        <w:jc w:val="both"/>
        <w:rPr>
          <w:rFonts w:ascii="Times New Roman" w:eastAsia="Times New Roman" w:hAnsi="Times New Roman" w:cs="Times New Roman"/>
          <w:sz w:val="24"/>
          <w:szCs w:val="24"/>
          <w:lang w:eastAsia="lt-LT"/>
        </w:rPr>
      </w:pPr>
      <w:r w:rsidRPr="00301A30">
        <w:rPr>
          <w:rFonts w:ascii="Times New Roman" w:eastAsia="Times New Roman" w:hAnsi="Times New Roman" w:cs="Times New Roman"/>
          <w:sz w:val="24"/>
          <w:szCs w:val="24"/>
          <w:lang w:eastAsia="lt-LT"/>
        </w:rPr>
        <w:t>Tiekėjas privalo pasiūlyti prekes tokios komplektacijos, kokią numato gamintojas.</w:t>
      </w:r>
      <w:r w:rsidR="004D6F72">
        <w:rPr>
          <w:rFonts w:ascii="Times New Roman" w:eastAsia="Times New Roman" w:hAnsi="Times New Roman" w:cs="Times New Roman"/>
          <w:sz w:val="24"/>
          <w:szCs w:val="24"/>
          <w:lang w:eastAsia="lt-LT"/>
        </w:rPr>
        <w:t xml:space="preserve"> </w:t>
      </w:r>
      <w:r w:rsidRPr="00301A30">
        <w:rPr>
          <w:rFonts w:ascii="Times New Roman" w:eastAsia="Times New Roman" w:hAnsi="Times New Roman" w:cs="Times New Roman"/>
          <w:sz w:val="24"/>
          <w:szCs w:val="24"/>
          <w:lang w:eastAsia="lt-LT"/>
        </w:rPr>
        <w:t>Papildomi komponentai, kurie nėra numatyti gamintojo standartinėje komplektacijoje ir nėra aiškiai nurodyti techninėje specifikacijoje, nėra reikalaujami.</w:t>
      </w:r>
    </w:p>
    <w:p w14:paraId="721F102C" w14:textId="77777777" w:rsidR="00301A30" w:rsidRPr="00301A30" w:rsidRDefault="00301A30" w:rsidP="00710E31">
      <w:pPr>
        <w:pStyle w:val="ListParagraph"/>
        <w:spacing w:after="0" w:line="240" w:lineRule="auto"/>
        <w:ind w:left="426"/>
        <w:jc w:val="both"/>
        <w:rPr>
          <w:rFonts w:ascii="Times New Roman" w:eastAsia="Times New Roman" w:hAnsi="Times New Roman" w:cs="Times New Roman"/>
          <w:sz w:val="24"/>
          <w:szCs w:val="24"/>
          <w:lang w:eastAsia="lt-LT"/>
        </w:rPr>
      </w:pPr>
    </w:p>
    <w:p w14:paraId="2AA43DC8" w14:textId="77777777" w:rsidR="002609DF" w:rsidRPr="002609DF" w:rsidRDefault="002609DF" w:rsidP="00710E31">
      <w:pPr>
        <w:pStyle w:val="ListParagraph"/>
        <w:numPr>
          <w:ilvl w:val="0"/>
          <w:numId w:val="10"/>
        </w:numPr>
        <w:spacing w:after="0" w:line="240" w:lineRule="auto"/>
        <w:ind w:left="426"/>
        <w:jc w:val="both"/>
        <w:rPr>
          <w:rFonts w:ascii="Times New Roman" w:eastAsia="Times New Roman" w:hAnsi="Times New Roman" w:cs="Times New Roman"/>
          <w:sz w:val="24"/>
          <w:szCs w:val="24"/>
          <w:lang w:eastAsia="lt-LT"/>
        </w:rPr>
      </w:pPr>
      <w:r w:rsidRPr="002609DF">
        <w:rPr>
          <w:rFonts w:ascii="Times New Roman" w:eastAsia="Times New Roman" w:hAnsi="Times New Roman" w:cs="Times New Roman"/>
          <w:sz w:val="24"/>
          <w:szCs w:val="24"/>
          <w:lang w:eastAsia="lt-LT"/>
        </w:rPr>
        <w:t>Kabelių kiekiai nustatomi pagal techninės specifikacijos nuostatas:</w:t>
      </w:r>
    </w:p>
    <w:p w14:paraId="0F3F5DB5" w14:textId="52843F54" w:rsidR="002609DF" w:rsidRPr="002609DF" w:rsidRDefault="002609DF" w:rsidP="00710E31">
      <w:pPr>
        <w:pStyle w:val="ListParagraph"/>
        <w:spacing w:after="0" w:line="240" w:lineRule="auto"/>
        <w:ind w:left="426"/>
        <w:jc w:val="both"/>
        <w:rPr>
          <w:rFonts w:ascii="Times New Roman" w:eastAsia="Times New Roman" w:hAnsi="Times New Roman" w:cs="Times New Roman"/>
          <w:sz w:val="24"/>
          <w:szCs w:val="24"/>
          <w:lang w:eastAsia="lt-LT"/>
        </w:rPr>
      </w:pPr>
      <w:r w:rsidRPr="00301A30">
        <w:rPr>
          <w:rFonts w:ascii="Times New Roman" w:eastAsia="Times New Roman" w:hAnsi="Times New Roman" w:cs="Times New Roman"/>
          <w:b/>
          <w:bCs/>
          <w:sz w:val="24"/>
          <w:szCs w:val="24"/>
          <w:lang w:eastAsia="lt-LT"/>
        </w:rPr>
        <w:t>TS 6 pozicija:</w:t>
      </w:r>
      <w:r w:rsidR="004D6F72">
        <w:rPr>
          <w:rFonts w:ascii="Times New Roman" w:eastAsia="Times New Roman" w:hAnsi="Times New Roman" w:cs="Times New Roman"/>
          <w:b/>
          <w:bCs/>
          <w:sz w:val="24"/>
          <w:szCs w:val="24"/>
          <w:lang w:eastAsia="lt-LT"/>
        </w:rPr>
        <w:t xml:space="preserve"> </w:t>
      </w:r>
      <w:r w:rsidRPr="002609DF">
        <w:rPr>
          <w:rFonts w:ascii="Times New Roman" w:eastAsia="Times New Roman" w:hAnsi="Times New Roman" w:cs="Times New Roman"/>
          <w:sz w:val="24"/>
          <w:szCs w:val="24"/>
          <w:lang w:eastAsia="lt-LT"/>
        </w:rPr>
        <w:t>6 kolonėlių komplektams reikalinga:</w:t>
      </w:r>
    </w:p>
    <w:p w14:paraId="0CFA9963" w14:textId="77777777" w:rsidR="002609DF" w:rsidRPr="002609DF" w:rsidRDefault="002609DF" w:rsidP="00710E31">
      <w:pPr>
        <w:pStyle w:val="ListParagraph"/>
        <w:numPr>
          <w:ilvl w:val="0"/>
          <w:numId w:val="11"/>
        </w:numPr>
        <w:spacing w:after="0" w:line="240" w:lineRule="auto"/>
        <w:jc w:val="both"/>
        <w:rPr>
          <w:rFonts w:ascii="Times New Roman" w:eastAsia="Times New Roman" w:hAnsi="Times New Roman" w:cs="Times New Roman"/>
          <w:sz w:val="24"/>
          <w:szCs w:val="24"/>
          <w:lang w:eastAsia="lt-LT"/>
        </w:rPr>
      </w:pPr>
      <w:r w:rsidRPr="002609DF">
        <w:rPr>
          <w:rFonts w:ascii="Times New Roman" w:eastAsia="Times New Roman" w:hAnsi="Times New Roman" w:cs="Times New Roman"/>
          <w:sz w:val="24"/>
          <w:szCs w:val="24"/>
          <w:lang w:eastAsia="lt-LT"/>
        </w:rPr>
        <w:t>sujungimo kabelis iš stiprintuvo į kolonėles- 2 vnt. kabelių po15 m;</w:t>
      </w:r>
    </w:p>
    <w:p w14:paraId="04DB1A06" w14:textId="77777777" w:rsidR="002609DF" w:rsidRPr="002609DF" w:rsidRDefault="002609DF" w:rsidP="00710E31">
      <w:pPr>
        <w:pStyle w:val="ListParagraph"/>
        <w:numPr>
          <w:ilvl w:val="0"/>
          <w:numId w:val="11"/>
        </w:numPr>
        <w:spacing w:after="0" w:line="240" w:lineRule="auto"/>
        <w:jc w:val="both"/>
        <w:rPr>
          <w:rFonts w:ascii="Times New Roman" w:eastAsia="Times New Roman" w:hAnsi="Times New Roman" w:cs="Times New Roman"/>
          <w:sz w:val="24"/>
          <w:szCs w:val="24"/>
          <w:lang w:eastAsia="lt-LT"/>
        </w:rPr>
      </w:pPr>
      <w:r w:rsidRPr="002609DF">
        <w:rPr>
          <w:rFonts w:ascii="Times New Roman" w:eastAsia="Times New Roman" w:hAnsi="Times New Roman" w:cs="Times New Roman"/>
          <w:sz w:val="24"/>
          <w:szCs w:val="24"/>
          <w:lang w:eastAsia="lt-LT"/>
        </w:rPr>
        <w:t>kabelis iš kolonėlės į kolonėlę- 4 vnt. kabelių po 3 m.</w:t>
      </w:r>
    </w:p>
    <w:p w14:paraId="6C6D790C" w14:textId="78EB4384" w:rsidR="002609DF" w:rsidRDefault="002609DF" w:rsidP="00710E31">
      <w:pPr>
        <w:pStyle w:val="ListParagraph"/>
        <w:spacing w:after="0" w:line="240" w:lineRule="auto"/>
        <w:ind w:left="426"/>
        <w:jc w:val="both"/>
        <w:rPr>
          <w:rFonts w:ascii="Times New Roman" w:eastAsia="Times New Roman" w:hAnsi="Times New Roman" w:cs="Times New Roman"/>
          <w:sz w:val="24"/>
          <w:szCs w:val="24"/>
          <w:lang w:eastAsia="lt-LT"/>
        </w:rPr>
      </w:pPr>
      <w:r w:rsidRPr="00301A30">
        <w:rPr>
          <w:rFonts w:ascii="Times New Roman" w:eastAsia="Times New Roman" w:hAnsi="Times New Roman" w:cs="Times New Roman"/>
          <w:b/>
          <w:bCs/>
          <w:sz w:val="24"/>
          <w:szCs w:val="24"/>
          <w:lang w:eastAsia="lt-LT"/>
        </w:rPr>
        <w:t>TS 7 pozicija:</w:t>
      </w:r>
      <w:r w:rsidR="00301A30">
        <w:rPr>
          <w:rFonts w:ascii="Times New Roman" w:eastAsia="Times New Roman" w:hAnsi="Times New Roman" w:cs="Times New Roman"/>
          <w:b/>
          <w:bCs/>
          <w:sz w:val="24"/>
          <w:szCs w:val="24"/>
          <w:lang w:eastAsia="lt-LT"/>
        </w:rPr>
        <w:t xml:space="preserve"> </w:t>
      </w:r>
      <w:r w:rsidRPr="00301A30">
        <w:rPr>
          <w:rFonts w:ascii="Times New Roman" w:eastAsia="Times New Roman" w:hAnsi="Times New Roman" w:cs="Times New Roman"/>
          <w:sz w:val="24"/>
          <w:szCs w:val="24"/>
          <w:lang w:eastAsia="lt-LT"/>
        </w:rPr>
        <w:t>Vienam komplektui reikalingas 1 vnt. 15 m ilgio kabelis.</w:t>
      </w:r>
    </w:p>
    <w:p w14:paraId="24C3D3DA" w14:textId="77777777" w:rsidR="00710E31" w:rsidRPr="002609DF" w:rsidRDefault="00710E31" w:rsidP="00710E31">
      <w:pPr>
        <w:pStyle w:val="ListParagraph"/>
        <w:spacing w:after="0" w:line="240" w:lineRule="auto"/>
        <w:ind w:left="426"/>
        <w:jc w:val="both"/>
        <w:rPr>
          <w:rFonts w:ascii="Times New Roman" w:eastAsia="Times New Roman" w:hAnsi="Times New Roman" w:cs="Times New Roman"/>
          <w:sz w:val="24"/>
          <w:szCs w:val="24"/>
          <w:lang w:eastAsia="lt-LT"/>
        </w:rPr>
      </w:pPr>
    </w:p>
    <w:p w14:paraId="73E2CD8E" w14:textId="77777777" w:rsidR="00710E31" w:rsidRDefault="00710E31" w:rsidP="00710E31">
      <w:pPr>
        <w:pStyle w:val="ListParagraph"/>
        <w:numPr>
          <w:ilvl w:val="0"/>
          <w:numId w:val="10"/>
        </w:numPr>
        <w:spacing w:after="0" w:line="240" w:lineRule="auto"/>
        <w:ind w:left="426"/>
        <w:jc w:val="both"/>
        <w:rPr>
          <w:rFonts w:ascii="Times New Roman" w:eastAsia="Times New Roman" w:hAnsi="Times New Roman" w:cs="Times New Roman"/>
          <w:sz w:val="24"/>
          <w:szCs w:val="24"/>
          <w:lang w:eastAsia="lt-LT"/>
        </w:rPr>
      </w:pPr>
      <w:r w:rsidRPr="002609DF">
        <w:rPr>
          <w:rFonts w:ascii="Times New Roman" w:eastAsia="Times New Roman" w:hAnsi="Times New Roman" w:cs="Times New Roman"/>
          <w:sz w:val="24"/>
          <w:szCs w:val="24"/>
          <w:lang w:eastAsia="lt-LT"/>
        </w:rPr>
        <w:t>Siūlomos prekės turi būti pilnos gamintojo komplektacijos.</w:t>
      </w:r>
      <w:r>
        <w:rPr>
          <w:rFonts w:ascii="Times New Roman" w:eastAsia="Times New Roman" w:hAnsi="Times New Roman" w:cs="Times New Roman"/>
          <w:sz w:val="24"/>
          <w:szCs w:val="24"/>
          <w:lang w:eastAsia="lt-LT"/>
        </w:rPr>
        <w:t xml:space="preserve"> </w:t>
      </w:r>
      <w:r w:rsidRPr="002609DF">
        <w:rPr>
          <w:rFonts w:ascii="Times New Roman" w:eastAsia="Times New Roman" w:hAnsi="Times New Roman" w:cs="Times New Roman"/>
          <w:sz w:val="24"/>
          <w:szCs w:val="24"/>
          <w:lang w:eastAsia="lt-LT"/>
        </w:rPr>
        <w:t xml:space="preserve">Jeigu techninėje specifikacijoje nėra nurodyti papildomi elementai (pvz., transportavimo dėžės, </w:t>
      </w:r>
      <w:proofErr w:type="spellStart"/>
      <w:r w:rsidRPr="002609DF">
        <w:rPr>
          <w:rFonts w:ascii="Times New Roman" w:eastAsia="Times New Roman" w:hAnsi="Times New Roman" w:cs="Times New Roman"/>
          <w:sz w:val="24"/>
          <w:szCs w:val="24"/>
          <w:lang w:eastAsia="lt-LT"/>
        </w:rPr>
        <w:t>rack</w:t>
      </w:r>
      <w:proofErr w:type="spellEnd"/>
      <w:r w:rsidRPr="002609DF">
        <w:rPr>
          <w:rFonts w:ascii="Times New Roman" w:eastAsia="Times New Roman" w:hAnsi="Times New Roman" w:cs="Times New Roman"/>
          <w:sz w:val="24"/>
          <w:szCs w:val="24"/>
          <w:lang w:eastAsia="lt-LT"/>
        </w:rPr>
        <w:t xml:space="preserve"> tipo sprendimai ar pan.), jų pateikti nereikalaujama.</w:t>
      </w:r>
    </w:p>
    <w:p w14:paraId="5275B4CA" w14:textId="77777777" w:rsidR="00710E31" w:rsidRDefault="00710E31" w:rsidP="00710E31">
      <w:pPr>
        <w:pStyle w:val="ListParagraph"/>
        <w:spacing w:after="0" w:line="240" w:lineRule="auto"/>
        <w:ind w:left="426"/>
        <w:jc w:val="both"/>
        <w:rPr>
          <w:rFonts w:ascii="Times New Roman" w:eastAsia="Times New Roman" w:hAnsi="Times New Roman" w:cs="Times New Roman"/>
          <w:sz w:val="24"/>
          <w:szCs w:val="24"/>
          <w:lang w:eastAsia="lt-LT"/>
        </w:rPr>
      </w:pPr>
    </w:p>
    <w:p w14:paraId="51B90718" w14:textId="71BAF7D5" w:rsidR="00710E31" w:rsidRDefault="00710E31" w:rsidP="00710E31">
      <w:pPr>
        <w:pStyle w:val="ListParagraph"/>
        <w:numPr>
          <w:ilvl w:val="0"/>
          <w:numId w:val="10"/>
        </w:numPr>
        <w:spacing w:after="0" w:line="240" w:lineRule="auto"/>
        <w:ind w:left="426"/>
        <w:jc w:val="both"/>
        <w:rPr>
          <w:rFonts w:ascii="Times New Roman" w:eastAsia="Times New Roman" w:hAnsi="Times New Roman" w:cs="Times New Roman"/>
          <w:sz w:val="24"/>
          <w:szCs w:val="24"/>
          <w:lang w:eastAsia="lt-LT"/>
        </w:rPr>
      </w:pPr>
      <w:r w:rsidRPr="002609DF">
        <w:rPr>
          <w:rFonts w:ascii="Times New Roman" w:eastAsia="Times New Roman" w:hAnsi="Times New Roman" w:cs="Times New Roman"/>
          <w:sz w:val="24"/>
          <w:szCs w:val="24"/>
          <w:lang w:eastAsia="lt-LT"/>
        </w:rPr>
        <w:t>Papildomi pakabinimo ar saugos elementai, kurie nėra aiškiai nurodyti techninėje specifikacijoje, nėra reikalaujami.</w:t>
      </w:r>
    </w:p>
    <w:p w14:paraId="368BE16B" w14:textId="77777777" w:rsidR="00710E31" w:rsidRPr="00710E31" w:rsidRDefault="00710E31" w:rsidP="00710E31">
      <w:pPr>
        <w:pStyle w:val="ListParagraph"/>
        <w:spacing w:after="0" w:line="240" w:lineRule="auto"/>
        <w:rPr>
          <w:rFonts w:ascii="Times New Roman" w:eastAsia="Times New Roman" w:hAnsi="Times New Roman" w:cs="Times New Roman"/>
          <w:sz w:val="24"/>
          <w:szCs w:val="24"/>
          <w:lang w:eastAsia="lt-LT"/>
        </w:rPr>
      </w:pPr>
    </w:p>
    <w:p w14:paraId="55A0834C" w14:textId="77777777" w:rsidR="00710E31" w:rsidRDefault="00710E31" w:rsidP="00710E31">
      <w:pPr>
        <w:pStyle w:val="ListParagraph"/>
        <w:numPr>
          <w:ilvl w:val="0"/>
          <w:numId w:val="10"/>
        </w:numPr>
        <w:spacing w:after="0" w:line="240" w:lineRule="auto"/>
        <w:ind w:left="426"/>
        <w:jc w:val="both"/>
        <w:rPr>
          <w:rFonts w:ascii="Times New Roman" w:eastAsia="Times New Roman" w:hAnsi="Times New Roman" w:cs="Times New Roman"/>
          <w:sz w:val="24"/>
          <w:szCs w:val="24"/>
          <w:lang w:eastAsia="lt-LT"/>
        </w:rPr>
      </w:pPr>
      <w:r w:rsidRPr="002609DF">
        <w:rPr>
          <w:rFonts w:ascii="Times New Roman" w:eastAsia="Times New Roman" w:hAnsi="Times New Roman" w:cs="Times New Roman"/>
          <w:sz w:val="24"/>
          <w:szCs w:val="24"/>
          <w:lang w:eastAsia="lt-LT"/>
        </w:rPr>
        <w:t>Papildomi signaliniai kabeliai ar kiti sujungimo elementai, kurie nėra aiškiai nurodyti techninėje specifikacijoje, nėra reikalaujami.</w:t>
      </w:r>
    </w:p>
    <w:p w14:paraId="697148F0" w14:textId="77777777" w:rsidR="00710E31" w:rsidRPr="00710E31" w:rsidRDefault="00710E31" w:rsidP="00710E31">
      <w:pPr>
        <w:pStyle w:val="ListParagraph"/>
        <w:spacing w:after="0" w:line="240" w:lineRule="auto"/>
        <w:rPr>
          <w:rFonts w:ascii="Times New Roman" w:eastAsia="Times New Roman" w:hAnsi="Times New Roman" w:cs="Times New Roman"/>
          <w:sz w:val="24"/>
          <w:szCs w:val="24"/>
          <w:lang w:eastAsia="lt-LT"/>
        </w:rPr>
      </w:pPr>
    </w:p>
    <w:p w14:paraId="14E01719" w14:textId="09D9D341" w:rsidR="00710E31" w:rsidRDefault="00710E31" w:rsidP="00710E31">
      <w:pPr>
        <w:pStyle w:val="ListParagraph"/>
        <w:numPr>
          <w:ilvl w:val="0"/>
          <w:numId w:val="10"/>
        </w:numPr>
        <w:spacing w:after="0" w:line="240" w:lineRule="auto"/>
        <w:ind w:left="426"/>
        <w:jc w:val="both"/>
        <w:rPr>
          <w:rFonts w:ascii="Times New Roman" w:eastAsia="Times New Roman" w:hAnsi="Times New Roman" w:cs="Times New Roman"/>
          <w:sz w:val="24"/>
          <w:szCs w:val="24"/>
          <w:lang w:eastAsia="lt-LT"/>
        </w:rPr>
      </w:pPr>
      <w:r w:rsidRPr="002609DF">
        <w:rPr>
          <w:rFonts w:ascii="Times New Roman" w:eastAsia="Times New Roman" w:hAnsi="Times New Roman" w:cs="Times New Roman"/>
          <w:sz w:val="24"/>
          <w:szCs w:val="24"/>
          <w:lang w:eastAsia="lt-LT"/>
        </w:rPr>
        <w:t xml:space="preserve">Pirkimo objektas apima tik prekių </w:t>
      </w:r>
      <w:proofErr w:type="spellStart"/>
      <w:r w:rsidRPr="002609DF">
        <w:rPr>
          <w:rFonts w:ascii="Times New Roman" w:eastAsia="Times New Roman" w:hAnsi="Times New Roman" w:cs="Times New Roman"/>
          <w:sz w:val="24"/>
          <w:szCs w:val="24"/>
          <w:lang w:eastAsia="lt-LT"/>
        </w:rPr>
        <w:t>pristatymą.</w:t>
      </w:r>
      <w:r w:rsidRPr="00301A30">
        <w:rPr>
          <w:rFonts w:ascii="Times New Roman" w:eastAsia="Times New Roman" w:hAnsi="Times New Roman" w:cs="Times New Roman"/>
          <w:sz w:val="24"/>
          <w:szCs w:val="24"/>
          <w:lang w:eastAsia="lt-LT"/>
        </w:rPr>
        <w:t>Sistemos</w:t>
      </w:r>
      <w:proofErr w:type="spellEnd"/>
      <w:r w:rsidRPr="00301A30">
        <w:rPr>
          <w:rFonts w:ascii="Times New Roman" w:eastAsia="Times New Roman" w:hAnsi="Times New Roman" w:cs="Times New Roman"/>
          <w:sz w:val="24"/>
          <w:szCs w:val="24"/>
          <w:lang w:eastAsia="lt-LT"/>
        </w:rPr>
        <w:t xml:space="preserve"> surinkimas, tarpusavio sujungimas, konfigūravimas, testavimas ar paleidimas į pirkimo apimtį neįeina.</w:t>
      </w:r>
    </w:p>
    <w:p w14:paraId="17C0C9AE" w14:textId="2798D83F" w:rsidR="00710E31" w:rsidRPr="00301A30" w:rsidRDefault="00710E31" w:rsidP="00710E31">
      <w:pPr>
        <w:pStyle w:val="ListParagraph"/>
        <w:spacing w:after="0" w:line="240" w:lineRule="auto"/>
        <w:ind w:left="426"/>
        <w:jc w:val="both"/>
        <w:rPr>
          <w:rFonts w:ascii="Times New Roman" w:eastAsia="Times New Roman" w:hAnsi="Times New Roman" w:cs="Times New Roman"/>
          <w:sz w:val="24"/>
          <w:szCs w:val="24"/>
          <w:lang w:eastAsia="lt-LT"/>
        </w:rPr>
      </w:pPr>
    </w:p>
    <w:p w14:paraId="5A05DBA5" w14:textId="77777777" w:rsidR="00710E31" w:rsidRPr="002609DF" w:rsidRDefault="00710E31" w:rsidP="00710E31">
      <w:pPr>
        <w:pStyle w:val="ListParagraph"/>
        <w:ind w:left="426"/>
        <w:jc w:val="both"/>
        <w:rPr>
          <w:rFonts w:ascii="Times New Roman" w:eastAsia="Times New Roman" w:hAnsi="Times New Roman" w:cs="Times New Roman"/>
          <w:sz w:val="24"/>
          <w:szCs w:val="24"/>
          <w:lang w:eastAsia="lt-LT"/>
        </w:rPr>
      </w:pPr>
    </w:p>
    <w:p w14:paraId="2DC83510" w14:textId="77777777" w:rsidR="00710E31" w:rsidRPr="002609DF" w:rsidRDefault="00710E31" w:rsidP="00710E31">
      <w:pPr>
        <w:pStyle w:val="ListParagraph"/>
        <w:numPr>
          <w:ilvl w:val="0"/>
          <w:numId w:val="10"/>
        </w:numPr>
        <w:ind w:left="426"/>
        <w:jc w:val="both"/>
        <w:rPr>
          <w:rFonts w:ascii="Times New Roman" w:eastAsia="Times New Roman" w:hAnsi="Times New Roman" w:cs="Times New Roman"/>
          <w:sz w:val="24"/>
          <w:szCs w:val="24"/>
          <w:lang w:eastAsia="lt-LT"/>
        </w:rPr>
      </w:pPr>
      <w:r w:rsidRPr="002609DF">
        <w:rPr>
          <w:rFonts w:ascii="Times New Roman" w:eastAsia="Times New Roman" w:hAnsi="Times New Roman" w:cs="Times New Roman"/>
          <w:sz w:val="24"/>
          <w:szCs w:val="24"/>
          <w:lang w:eastAsia="lt-LT"/>
        </w:rPr>
        <w:br w:type="page"/>
      </w:r>
    </w:p>
    <w:p w14:paraId="280B972E" w14:textId="77777777" w:rsidR="002609DF" w:rsidRPr="002609DF" w:rsidRDefault="002609DF" w:rsidP="002609DF">
      <w:pPr>
        <w:rPr>
          <w:rFonts w:ascii="Times New Roman" w:eastAsia="Times New Roman" w:hAnsi="Times New Roman" w:cs="Times New Roman"/>
          <w:b/>
          <w:bCs/>
          <w:sz w:val="24"/>
          <w:szCs w:val="24"/>
          <w:lang w:eastAsia="lt-LT"/>
        </w:rPr>
      </w:pPr>
      <w:r w:rsidRPr="002609DF">
        <w:rPr>
          <w:rFonts w:ascii="Times New Roman" w:eastAsia="Times New Roman" w:hAnsi="Times New Roman" w:cs="Times New Roman"/>
          <w:b/>
          <w:bCs/>
          <w:sz w:val="24"/>
          <w:szCs w:val="24"/>
          <w:lang w:eastAsia="lt-LT"/>
        </w:rPr>
        <w:lastRenderedPageBreak/>
        <w:t>Gautas klausimas iš tiekėjo: Dėl techninės specifikacijos paaiškinimo ir komplektacijos patikslinimo.</w:t>
      </w:r>
    </w:p>
    <w:p w14:paraId="5FB39341" w14:textId="5BE5D2B8" w:rsidR="002609DF" w:rsidRPr="00710E31" w:rsidRDefault="002609DF" w:rsidP="00710E31">
      <w:pPr>
        <w:spacing w:after="0" w:line="240" w:lineRule="auto"/>
        <w:rPr>
          <w:rFonts w:ascii="Times New Roman" w:eastAsia="Times New Roman" w:hAnsi="Times New Roman" w:cs="Times New Roman"/>
          <w:sz w:val="24"/>
          <w:szCs w:val="24"/>
          <w:lang w:eastAsia="lt-LT"/>
        </w:rPr>
      </w:pPr>
      <w:r w:rsidRPr="00710E31">
        <w:rPr>
          <w:rFonts w:ascii="Times New Roman" w:eastAsia="Times New Roman" w:hAnsi="Times New Roman" w:cs="Times New Roman"/>
          <w:sz w:val="24"/>
          <w:szCs w:val="24"/>
          <w:lang w:eastAsia="lt-LT"/>
        </w:rPr>
        <w:t xml:space="preserve">Susipažinus su technine specifikacija, prašome pateikti papildomus paaiškinimus, siekiant užtikrinti vienodą pirkimo dokumentų interpretavimą ir pasiūlymų palyginamumą. Nors techninėje specifikacijoje yra nurodyti pagrindiniai sistemos komponentai bei jų kiekiai, iš dokumentų nėra visiškai aišku, ar perkamas pilnai veikiantis ir eksploatacijai parengtas garso sistemos komplektas su visais reikalingais priedais, ar tik techninėje specifikacijoje tiesiogiai išvardinti įrenginiai. Prašome paaiškinti: </w:t>
      </w:r>
    </w:p>
    <w:p w14:paraId="072512C3" w14:textId="7D1A698F" w:rsidR="002609DF" w:rsidRPr="00710E31" w:rsidRDefault="00710E31" w:rsidP="00710E31">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2609DF" w:rsidRPr="00710E31">
        <w:rPr>
          <w:rFonts w:ascii="Times New Roman" w:eastAsia="Times New Roman" w:hAnsi="Times New Roman" w:cs="Times New Roman"/>
          <w:sz w:val="24"/>
          <w:szCs w:val="24"/>
          <w:lang w:eastAsia="lt-LT"/>
        </w:rPr>
        <w:t xml:space="preserve">Ar tiekėjai privalo pasiūlyti visus siūlomos sistemos veikimui reikalingus komponentus, net jei jie nėra atskirai išvardinti techninėje specifikacijoje, įskaitant, bet neapsiribojant: </w:t>
      </w:r>
    </w:p>
    <w:p w14:paraId="344D76C4" w14:textId="77777777" w:rsidR="002609DF" w:rsidRPr="00710E31" w:rsidRDefault="002609DF" w:rsidP="00710E31">
      <w:pPr>
        <w:spacing w:after="0" w:line="240" w:lineRule="auto"/>
        <w:rPr>
          <w:rFonts w:ascii="Times New Roman" w:eastAsia="Times New Roman" w:hAnsi="Times New Roman" w:cs="Times New Roman"/>
          <w:sz w:val="24"/>
          <w:szCs w:val="24"/>
          <w:lang w:eastAsia="lt-LT"/>
        </w:rPr>
      </w:pPr>
      <w:r w:rsidRPr="00710E31">
        <w:rPr>
          <w:rFonts w:ascii="Times New Roman" w:eastAsia="Times New Roman" w:hAnsi="Times New Roman" w:cs="Times New Roman"/>
          <w:sz w:val="24"/>
          <w:szCs w:val="24"/>
          <w:lang w:eastAsia="lt-LT"/>
        </w:rPr>
        <w:t xml:space="preserve">◦ maitinimo kabeliais; </w:t>
      </w:r>
    </w:p>
    <w:p w14:paraId="1AD21253" w14:textId="77777777" w:rsidR="002609DF" w:rsidRPr="00710E31" w:rsidRDefault="002609DF" w:rsidP="00710E31">
      <w:pPr>
        <w:spacing w:after="0" w:line="240" w:lineRule="auto"/>
        <w:rPr>
          <w:rFonts w:ascii="Times New Roman" w:eastAsia="Times New Roman" w:hAnsi="Times New Roman" w:cs="Times New Roman"/>
          <w:sz w:val="24"/>
          <w:szCs w:val="24"/>
          <w:lang w:eastAsia="lt-LT"/>
        </w:rPr>
      </w:pPr>
      <w:r w:rsidRPr="00710E31">
        <w:rPr>
          <w:rFonts w:ascii="Times New Roman" w:eastAsia="Times New Roman" w:hAnsi="Times New Roman" w:cs="Times New Roman"/>
          <w:sz w:val="24"/>
          <w:szCs w:val="24"/>
          <w:lang w:eastAsia="lt-LT"/>
        </w:rPr>
        <w:t xml:space="preserve">◦ maitinimo paskirstymo įranga; </w:t>
      </w:r>
    </w:p>
    <w:p w14:paraId="0815BAD2" w14:textId="77777777" w:rsidR="002609DF" w:rsidRPr="00710E31" w:rsidRDefault="002609DF" w:rsidP="00710E31">
      <w:pPr>
        <w:spacing w:after="0" w:line="240" w:lineRule="auto"/>
        <w:rPr>
          <w:rFonts w:ascii="Times New Roman" w:eastAsia="Times New Roman" w:hAnsi="Times New Roman" w:cs="Times New Roman"/>
          <w:sz w:val="24"/>
          <w:szCs w:val="24"/>
          <w:lang w:eastAsia="lt-LT"/>
        </w:rPr>
      </w:pPr>
      <w:r w:rsidRPr="00710E31">
        <w:rPr>
          <w:rFonts w:ascii="Times New Roman" w:eastAsia="Times New Roman" w:hAnsi="Times New Roman" w:cs="Times New Roman"/>
          <w:sz w:val="24"/>
          <w:szCs w:val="24"/>
          <w:lang w:eastAsia="lt-LT"/>
        </w:rPr>
        <w:t xml:space="preserve">◦ signaliniais XLR kabeliais; </w:t>
      </w:r>
    </w:p>
    <w:p w14:paraId="44ACB466" w14:textId="77777777" w:rsidR="002609DF" w:rsidRPr="00710E31" w:rsidRDefault="002609DF" w:rsidP="00710E31">
      <w:pPr>
        <w:spacing w:after="0" w:line="240" w:lineRule="auto"/>
        <w:rPr>
          <w:rFonts w:ascii="Times New Roman" w:eastAsia="Times New Roman" w:hAnsi="Times New Roman" w:cs="Times New Roman"/>
          <w:sz w:val="24"/>
          <w:szCs w:val="24"/>
          <w:lang w:eastAsia="lt-LT"/>
        </w:rPr>
      </w:pPr>
      <w:r w:rsidRPr="00710E31">
        <w:rPr>
          <w:rFonts w:ascii="Times New Roman" w:eastAsia="Times New Roman" w:hAnsi="Times New Roman" w:cs="Times New Roman"/>
          <w:sz w:val="24"/>
          <w:szCs w:val="24"/>
          <w:lang w:eastAsia="lt-LT"/>
        </w:rPr>
        <w:t xml:space="preserve">◦ papildomais tinklo kabeliais; </w:t>
      </w:r>
    </w:p>
    <w:p w14:paraId="30918A0B" w14:textId="77777777" w:rsidR="002609DF" w:rsidRPr="00710E31" w:rsidRDefault="002609DF" w:rsidP="00710E31">
      <w:pPr>
        <w:spacing w:after="0" w:line="240" w:lineRule="auto"/>
        <w:rPr>
          <w:rFonts w:ascii="Times New Roman" w:eastAsia="Times New Roman" w:hAnsi="Times New Roman" w:cs="Times New Roman"/>
          <w:sz w:val="24"/>
          <w:szCs w:val="24"/>
          <w:lang w:eastAsia="lt-LT"/>
        </w:rPr>
      </w:pPr>
      <w:r w:rsidRPr="00710E31">
        <w:rPr>
          <w:rFonts w:ascii="Times New Roman" w:eastAsia="Times New Roman" w:hAnsi="Times New Roman" w:cs="Times New Roman"/>
          <w:sz w:val="24"/>
          <w:szCs w:val="24"/>
          <w:lang w:eastAsia="lt-LT"/>
        </w:rPr>
        <w:t>◦ adapteriais;</w:t>
      </w:r>
    </w:p>
    <w:p w14:paraId="5A698B6E" w14:textId="77777777" w:rsidR="002609DF" w:rsidRPr="00710E31" w:rsidRDefault="002609DF" w:rsidP="00710E31">
      <w:pPr>
        <w:spacing w:after="0" w:line="240" w:lineRule="auto"/>
        <w:rPr>
          <w:rFonts w:ascii="Times New Roman" w:eastAsia="Times New Roman" w:hAnsi="Times New Roman" w:cs="Times New Roman"/>
          <w:sz w:val="24"/>
          <w:szCs w:val="24"/>
          <w:lang w:eastAsia="lt-LT"/>
        </w:rPr>
      </w:pPr>
      <w:r w:rsidRPr="00710E31">
        <w:rPr>
          <w:rFonts w:ascii="Times New Roman" w:eastAsia="Times New Roman" w:hAnsi="Times New Roman" w:cs="Times New Roman"/>
          <w:sz w:val="24"/>
          <w:szCs w:val="24"/>
          <w:lang w:eastAsia="lt-LT"/>
        </w:rPr>
        <w:t xml:space="preserve"> ◦ tvirtinimo detalėmis; ◦ saugos elementais; </w:t>
      </w:r>
    </w:p>
    <w:p w14:paraId="1E16E716" w14:textId="77777777" w:rsidR="002609DF" w:rsidRPr="00710E31" w:rsidRDefault="002609DF" w:rsidP="00710E31">
      <w:pPr>
        <w:spacing w:after="0" w:line="240" w:lineRule="auto"/>
        <w:rPr>
          <w:rFonts w:ascii="Times New Roman" w:eastAsia="Times New Roman" w:hAnsi="Times New Roman" w:cs="Times New Roman"/>
          <w:sz w:val="24"/>
          <w:szCs w:val="24"/>
          <w:lang w:eastAsia="lt-LT"/>
        </w:rPr>
      </w:pPr>
      <w:r w:rsidRPr="00710E31">
        <w:rPr>
          <w:rFonts w:ascii="Times New Roman" w:eastAsia="Times New Roman" w:hAnsi="Times New Roman" w:cs="Times New Roman"/>
          <w:sz w:val="24"/>
          <w:szCs w:val="24"/>
          <w:lang w:eastAsia="lt-LT"/>
        </w:rPr>
        <w:t xml:space="preserve">◦ kitais gamintojo rekomenduojamais priedais, reikalingais pilnam sistemos funkcionavimui. </w:t>
      </w:r>
    </w:p>
    <w:p w14:paraId="6FABEE96" w14:textId="77777777" w:rsidR="002609DF" w:rsidRPr="00710E31" w:rsidRDefault="002609DF" w:rsidP="00710E31">
      <w:pPr>
        <w:spacing w:after="0" w:line="240" w:lineRule="auto"/>
        <w:rPr>
          <w:rFonts w:ascii="Times New Roman" w:eastAsia="Times New Roman" w:hAnsi="Times New Roman" w:cs="Times New Roman"/>
          <w:sz w:val="24"/>
          <w:szCs w:val="24"/>
          <w:lang w:eastAsia="lt-LT"/>
        </w:rPr>
      </w:pPr>
      <w:r w:rsidRPr="00710E31">
        <w:rPr>
          <w:rFonts w:ascii="Times New Roman" w:eastAsia="Times New Roman" w:hAnsi="Times New Roman" w:cs="Times New Roman"/>
          <w:sz w:val="24"/>
          <w:szCs w:val="24"/>
          <w:lang w:eastAsia="lt-LT"/>
        </w:rPr>
        <w:t xml:space="preserve">2. Techninėje specifikacijoje numatyti aukštų / vidutinių dažnių bei žemų dažnių kolonėlių kabeliai, tačiau nėra aiškiai nurodyti jų kiekiai. Prašome patikslinti, ar tiekėjas privalo pateikti tokį kabelių kiekį, kuris būtų pakankamas pilnam siūlomos 6 vnt. aukštų / vidutinių dažnių kolonėlių ir 2 vnt. žemų dažnių kolonėlių sistemos sujungimui bei eksploatavimui. </w:t>
      </w:r>
    </w:p>
    <w:p w14:paraId="31ECE827" w14:textId="77777777" w:rsidR="002609DF" w:rsidRPr="00710E31" w:rsidRDefault="002609DF" w:rsidP="00710E31">
      <w:pPr>
        <w:spacing w:after="0" w:line="240" w:lineRule="auto"/>
        <w:rPr>
          <w:rFonts w:ascii="Times New Roman" w:eastAsia="Times New Roman" w:hAnsi="Times New Roman" w:cs="Times New Roman"/>
          <w:sz w:val="24"/>
          <w:szCs w:val="24"/>
          <w:lang w:eastAsia="lt-LT"/>
        </w:rPr>
      </w:pPr>
      <w:r w:rsidRPr="00710E31">
        <w:rPr>
          <w:rFonts w:ascii="Times New Roman" w:eastAsia="Times New Roman" w:hAnsi="Times New Roman" w:cs="Times New Roman"/>
          <w:sz w:val="24"/>
          <w:szCs w:val="24"/>
          <w:lang w:eastAsia="lt-LT"/>
        </w:rPr>
        <w:t xml:space="preserve">3. Techninėje specifikacijoje numatyti galios stiprintuvai, tačiau nėra nurodytos jų transportavimo / </w:t>
      </w:r>
      <w:proofErr w:type="spellStart"/>
      <w:r w:rsidRPr="00710E31">
        <w:rPr>
          <w:rFonts w:ascii="Times New Roman" w:eastAsia="Times New Roman" w:hAnsi="Times New Roman" w:cs="Times New Roman"/>
          <w:sz w:val="24"/>
          <w:szCs w:val="24"/>
          <w:lang w:eastAsia="lt-LT"/>
        </w:rPr>
        <w:t>rack</w:t>
      </w:r>
      <w:proofErr w:type="spellEnd"/>
      <w:r w:rsidRPr="00710E31">
        <w:rPr>
          <w:rFonts w:ascii="Times New Roman" w:eastAsia="Times New Roman" w:hAnsi="Times New Roman" w:cs="Times New Roman"/>
          <w:sz w:val="24"/>
          <w:szCs w:val="24"/>
          <w:lang w:eastAsia="lt-LT"/>
        </w:rPr>
        <w:t xml:space="preserve"> tipo dėžės. Prašome paaiškinti, ar kartu su stiprintuvais turi būti siūlomos transportavimo dėžės (</w:t>
      </w:r>
      <w:proofErr w:type="spellStart"/>
      <w:r w:rsidRPr="00710E31">
        <w:rPr>
          <w:rFonts w:ascii="Times New Roman" w:eastAsia="Times New Roman" w:hAnsi="Times New Roman" w:cs="Times New Roman"/>
          <w:sz w:val="24"/>
          <w:szCs w:val="24"/>
          <w:lang w:eastAsia="lt-LT"/>
        </w:rPr>
        <w:t>rack'ai</w:t>
      </w:r>
      <w:proofErr w:type="spellEnd"/>
      <w:r w:rsidRPr="00710E31">
        <w:rPr>
          <w:rFonts w:ascii="Times New Roman" w:eastAsia="Times New Roman" w:hAnsi="Times New Roman" w:cs="Times New Roman"/>
          <w:sz w:val="24"/>
          <w:szCs w:val="24"/>
          <w:lang w:eastAsia="lt-LT"/>
        </w:rPr>
        <w:t xml:space="preserve">), tvirtinimo elementai ir kita įranga, reikalinga saugiam transportavimui bei eksploatavimui. </w:t>
      </w:r>
    </w:p>
    <w:p w14:paraId="6892FD27" w14:textId="77777777" w:rsidR="002609DF" w:rsidRPr="00710E31" w:rsidRDefault="002609DF" w:rsidP="00710E31">
      <w:pPr>
        <w:spacing w:after="0" w:line="240" w:lineRule="auto"/>
        <w:rPr>
          <w:rFonts w:ascii="Times New Roman" w:eastAsia="Times New Roman" w:hAnsi="Times New Roman" w:cs="Times New Roman"/>
          <w:sz w:val="24"/>
          <w:szCs w:val="24"/>
          <w:lang w:eastAsia="lt-LT"/>
        </w:rPr>
      </w:pPr>
      <w:r w:rsidRPr="00710E31">
        <w:rPr>
          <w:rFonts w:ascii="Times New Roman" w:eastAsia="Times New Roman" w:hAnsi="Times New Roman" w:cs="Times New Roman"/>
          <w:sz w:val="24"/>
          <w:szCs w:val="24"/>
          <w:lang w:eastAsia="lt-LT"/>
        </w:rPr>
        <w:t xml:space="preserve">4. Prašome paaiškinti, ar kartu su pakabinimo įranga turi būti siūlomi visi saugiam naudojimui reikalingi elementai, įskaitant </w:t>
      </w:r>
      <w:proofErr w:type="spellStart"/>
      <w:r w:rsidRPr="00710E31">
        <w:rPr>
          <w:rFonts w:ascii="Times New Roman" w:eastAsia="Times New Roman" w:hAnsi="Times New Roman" w:cs="Times New Roman"/>
          <w:sz w:val="24"/>
          <w:szCs w:val="24"/>
          <w:lang w:eastAsia="lt-LT"/>
        </w:rPr>
        <w:t>šakles</w:t>
      </w:r>
      <w:proofErr w:type="spellEnd"/>
      <w:r w:rsidRPr="00710E31">
        <w:rPr>
          <w:rFonts w:ascii="Times New Roman" w:eastAsia="Times New Roman" w:hAnsi="Times New Roman" w:cs="Times New Roman"/>
          <w:sz w:val="24"/>
          <w:szCs w:val="24"/>
          <w:lang w:eastAsia="lt-LT"/>
        </w:rPr>
        <w:t xml:space="preserve">, saugos trosus, apkrovos adapterius bei kitus gamintojo numatytus pakabinimo sistemos komponentus. </w:t>
      </w:r>
    </w:p>
    <w:p w14:paraId="6A06AAF7" w14:textId="77777777" w:rsidR="002609DF" w:rsidRPr="00710E31" w:rsidRDefault="002609DF" w:rsidP="00710E31">
      <w:pPr>
        <w:spacing w:after="0" w:line="240" w:lineRule="auto"/>
        <w:rPr>
          <w:rFonts w:ascii="Times New Roman" w:eastAsia="Times New Roman" w:hAnsi="Times New Roman" w:cs="Times New Roman"/>
          <w:sz w:val="24"/>
          <w:szCs w:val="24"/>
          <w:lang w:eastAsia="lt-LT"/>
        </w:rPr>
      </w:pPr>
      <w:r w:rsidRPr="00710E31">
        <w:rPr>
          <w:rFonts w:ascii="Times New Roman" w:eastAsia="Times New Roman" w:hAnsi="Times New Roman" w:cs="Times New Roman"/>
          <w:sz w:val="24"/>
          <w:szCs w:val="24"/>
          <w:lang w:eastAsia="lt-LT"/>
        </w:rPr>
        <w:t xml:space="preserve">5. Prašome paaiškinti, ar tiekėjas privalo pateikti visus signalinius kabelius, reikalingus belaidžių mikrofonų sistemos, sceninės dėžės, garso valdymo pulto ir kitų sistemos komponentų tarpusavio sujungimui. </w:t>
      </w:r>
    </w:p>
    <w:p w14:paraId="1CD9B1DB" w14:textId="77777777" w:rsidR="002609DF" w:rsidRPr="00710E31" w:rsidRDefault="002609DF" w:rsidP="00710E31">
      <w:pPr>
        <w:spacing w:after="0" w:line="240" w:lineRule="auto"/>
        <w:rPr>
          <w:rFonts w:ascii="Times New Roman" w:eastAsia="Times New Roman" w:hAnsi="Times New Roman" w:cs="Times New Roman"/>
          <w:sz w:val="24"/>
          <w:szCs w:val="24"/>
          <w:lang w:eastAsia="lt-LT"/>
        </w:rPr>
      </w:pPr>
      <w:r w:rsidRPr="00710E31">
        <w:rPr>
          <w:rFonts w:ascii="Times New Roman" w:eastAsia="Times New Roman" w:hAnsi="Times New Roman" w:cs="Times New Roman"/>
          <w:sz w:val="24"/>
          <w:szCs w:val="24"/>
          <w:lang w:eastAsia="lt-LT"/>
        </w:rPr>
        <w:t>6. Prašome patikslinti, ar pirkimo objektas apima tik įrangos pristatymą, ar tiekėjas taip pat turi atlikti: ◦ sistemos surinkimą;</w:t>
      </w:r>
    </w:p>
    <w:p w14:paraId="6688D627" w14:textId="77777777" w:rsidR="002609DF" w:rsidRPr="00710E31" w:rsidRDefault="002609DF" w:rsidP="00710E31">
      <w:pPr>
        <w:spacing w:after="0" w:line="240" w:lineRule="auto"/>
        <w:rPr>
          <w:rFonts w:ascii="Times New Roman" w:eastAsia="Times New Roman" w:hAnsi="Times New Roman" w:cs="Times New Roman"/>
          <w:sz w:val="24"/>
          <w:szCs w:val="24"/>
          <w:lang w:eastAsia="lt-LT"/>
        </w:rPr>
      </w:pPr>
      <w:r w:rsidRPr="00710E31">
        <w:rPr>
          <w:rFonts w:ascii="Times New Roman" w:eastAsia="Times New Roman" w:hAnsi="Times New Roman" w:cs="Times New Roman"/>
          <w:sz w:val="24"/>
          <w:szCs w:val="24"/>
          <w:lang w:eastAsia="lt-LT"/>
        </w:rPr>
        <w:t xml:space="preserve"> ◦ visų komponentų tarpusavio sujungimą;</w:t>
      </w:r>
    </w:p>
    <w:p w14:paraId="2A8C8DD5" w14:textId="77777777" w:rsidR="002609DF" w:rsidRPr="00710E31" w:rsidRDefault="002609DF" w:rsidP="00710E31">
      <w:pPr>
        <w:spacing w:after="0" w:line="240" w:lineRule="auto"/>
        <w:rPr>
          <w:rFonts w:ascii="Times New Roman" w:eastAsia="Times New Roman" w:hAnsi="Times New Roman" w:cs="Times New Roman"/>
          <w:sz w:val="24"/>
          <w:szCs w:val="24"/>
          <w:lang w:eastAsia="lt-LT"/>
        </w:rPr>
      </w:pPr>
      <w:r w:rsidRPr="00710E31">
        <w:rPr>
          <w:rFonts w:ascii="Times New Roman" w:eastAsia="Times New Roman" w:hAnsi="Times New Roman" w:cs="Times New Roman"/>
          <w:sz w:val="24"/>
          <w:szCs w:val="24"/>
          <w:lang w:eastAsia="lt-LT"/>
        </w:rPr>
        <w:t xml:space="preserve"> ◦ konfigūravimą; </w:t>
      </w:r>
    </w:p>
    <w:p w14:paraId="6D29DAED" w14:textId="77777777" w:rsidR="002609DF" w:rsidRPr="00710E31" w:rsidRDefault="002609DF" w:rsidP="00710E31">
      <w:pPr>
        <w:spacing w:after="0" w:line="240" w:lineRule="auto"/>
        <w:rPr>
          <w:rFonts w:ascii="Times New Roman" w:eastAsia="Times New Roman" w:hAnsi="Times New Roman" w:cs="Times New Roman"/>
          <w:sz w:val="24"/>
          <w:szCs w:val="24"/>
          <w:lang w:eastAsia="lt-LT"/>
        </w:rPr>
      </w:pPr>
      <w:r w:rsidRPr="00710E31">
        <w:rPr>
          <w:rFonts w:ascii="Times New Roman" w:eastAsia="Times New Roman" w:hAnsi="Times New Roman" w:cs="Times New Roman"/>
          <w:sz w:val="24"/>
          <w:szCs w:val="24"/>
          <w:lang w:eastAsia="lt-LT"/>
        </w:rPr>
        <w:t>◦ veikimo patikrinimą ir testavimą;</w:t>
      </w:r>
    </w:p>
    <w:p w14:paraId="79C098ED" w14:textId="77777777" w:rsidR="002609DF" w:rsidRPr="00710E31" w:rsidRDefault="002609DF" w:rsidP="00710E31">
      <w:pPr>
        <w:spacing w:after="0" w:line="240" w:lineRule="auto"/>
        <w:rPr>
          <w:rFonts w:ascii="Times New Roman" w:eastAsia="Times New Roman" w:hAnsi="Times New Roman" w:cs="Times New Roman"/>
          <w:sz w:val="24"/>
          <w:szCs w:val="24"/>
          <w:lang w:eastAsia="lt-LT"/>
        </w:rPr>
      </w:pPr>
      <w:r w:rsidRPr="00710E31">
        <w:rPr>
          <w:rFonts w:ascii="Times New Roman" w:eastAsia="Times New Roman" w:hAnsi="Times New Roman" w:cs="Times New Roman"/>
          <w:sz w:val="24"/>
          <w:szCs w:val="24"/>
          <w:lang w:eastAsia="lt-LT"/>
        </w:rPr>
        <w:t xml:space="preserve"> ◦ sistemos paleidimą. </w:t>
      </w:r>
    </w:p>
    <w:p w14:paraId="6CB7AC6A" w14:textId="77777777" w:rsidR="002609DF" w:rsidRPr="00710E31" w:rsidRDefault="002609DF" w:rsidP="00710E31">
      <w:pPr>
        <w:spacing w:after="0" w:line="240" w:lineRule="auto"/>
        <w:rPr>
          <w:rFonts w:ascii="Times New Roman" w:eastAsia="Times New Roman" w:hAnsi="Times New Roman" w:cs="Times New Roman"/>
          <w:sz w:val="24"/>
          <w:szCs w:val="24"/>
          <w:lang w:eastAsia="lt-LT"/>
        </w:rPr>
      </w:pPr>
      <w:r w:rsidRPr="00710E31">
        <w:rPr>
          <w:rFonts w:ascii="Times New Roman" w:eastAsia="Times New Roman" w:hAnsi="Times New Roman" w:cs="Times New Roman"/>
          <w:sz w:val="24"/>
          <w:szCs w:val="24"/>
          <w:lang w:eastAsia="lt-LT"/>
        </w:rPr>
        <w:t>Siekiant užtikrinti vienodas konkurencines sąlygas visiems tiekėjams ir išvengti skirtingų techninės specifikacijos interpretacijų, prašome aiškiai patvirtinti, ar pasiūlyme turi būti numatyta pilnai veikianti ir eksploatacijai parengta sistema su visais jos funkcionavimui būtinais komponentais, nepriklausomai nuo to, ar konkretus priedas yra tiesiogiai išvardintas techninėje specifikacijoje.</w:t>
      </w:r>
    </w:p>
    <w:p w14:paraId="5D5E4323" w14:textId="77777777" w:rsidR="002609DF" w:rsidRPr="00710E31" w:rsidRDefault="002609DF" w:rsidP="00710E31">
      <w:pPr>
        <w:spacing w:after="0" w:line="240" w:lineRule="auto"/>
        <w:rPr>
          <w:rFonts w:ascii="Times New Roman" w:eastAsia="Times New Roman" w:hAnsi="Times New Roman" w:cs="Times New Roman"/>
          <w:sz w:val="24"/>
          <w:szCs w:val="24"/>
          <w:lang w:eastAsia="lt-LT"/>
        </w:rPr>
      </w:pPr>
    </w:p>
    <w:p w14:paraId="136A0FFB" w14:textId="77777777" w:rsidR="00171277" w:rsidRPr="00710E31" w:rsidRDefault="00171277" w:rsidP="00710E31">
      <w:pPr>
        <w:spacing w:after="0" w:line="240" w:lineRule="auto"/>
      </w:pPr>
    </w:p>
    <w:sectPr w:rsidR="00171277" w:rsidRPr="00710E31" w:rsidSect="007A5514">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93759"/>
    <w:multiLevelType w:val="multilevel"/>
    <w:tmpl w:val="35820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480966"/>
    <w:multiLevelType w:val="multilevel"/>
    <w:tmpl w:val="A0FA4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82368D"/>
    <w:multiLevelType w:val="multilevel"/>
    <w:tmpl w:val="E19A8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352E89"/>
    <w:multiLevelType w:val="hybridMultilevel"/>
    <w:tmpl w:val="BB58D3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24508F2"/>
    <w:multiLevelType w:val="multilevel"/>
    <w:tmpl w:val="AF7E2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F03DDF"/>
    <w:multiLevelType w:val="multilevel"/>
    <w:tmpl w:val="AA3C6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0E82B7F"/>
    <w:multiLevelType w:val="hybridMultilevel"/>
    <w:tmpl w:val="A4DE4686"/>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7" w15:restartNumberingAfterBreak="0">
    <w:nsid w:val="59607D64"/>
    <w:multiLevelType w:val="hybridMultilevel"/>
    <w:tmpl w:val="AC7C8C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1AA02AC"/>
    <w:multiLevelType w:val="hybridMultilevel"/>
    <w:tmpl w:val="AC7C8C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7B72290"/>
    <w:multiLevelType w:val="multilevel"/>
    <w:tmpl w:val="2E060E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4733CFF"/>
    <w:multiLevelType w:val="multilevel"/>
    <w:tmpl w:val="75781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12342688">
    <w:abstractNumId w:val="1"/>
  </w:num>
  <w:num w:numId="2" w16cid:durableId="1154492370">
    <w:abstractNumId w:val="10"/>
  </w:num>
  <w:num w:numId="3" w16cid:durableId="612787798">
    <w:abstractNumId w:val="4"/>
  </w:num>
  <w:num w:numId="4" w16cid:durableId="1223953730">
    <w:abstractNumId w:val="5"/>
  </w:num>
  <w:num w:numId="5" w16cid:durableId="450831216">
    <w:abstractNumId w:val="2"/>
  </w:num>
  <w:num w:numId="6" w16cid:durableId="877622327">
    <w:abstractNumId w:val="0"/>
  </w:num>
  <w:num w:numId="7" w16cid:durableId="1873615636">
    <w:abstractNumId w:val="9"/>
  </w:num>
  <w:num w:numId="8" w16cid:durableId="93597330">
    <w:abstractNumId w:val="8"/>
  </w:num>
  <w:num w:numId="9" w16cid:durableId="667246730">
    <w:abstractNumId w:val="7"/>
  </w:num>
  <w:num w:numId="10" w16cid:durableId="195899282">
    <w:abstractNumId w:val="3"/>
  </w:num>
  <w:num w:numId="11" w16cid:durableId="20021984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B25"/>
    <w:rsid w:val="00074403"/>
    <w:rsid w:val="00080038"/>
    <w:rsid w:val="000A1486"/>
    <w:rsid w:val="000B4911"/>
    <w:rsid w:val="000D6B6D"/>
    <w:rsid w:val="00171277"/>
    <w:rsid w:val="002609DF"/>
    <w:rsid w:val="002A12B8"/>
    <w:rsid w:val="003008C2"/>
    <w:rsid w:val="00301A30"/>
    <w:rsid w:val="00322690"/>
    <w:rsid w:val="003426F5"/>
    <w:rsid w:val="0042449B"/>
    <w:rsid w:val="0043789B"/>
    <w:rsid w:val="00451B25"/>
    <w:rsid w:val="004D6F72"/>
    <w:rsid w:val="00504A44"/>
    <w:rsid w:val="00582603"/>
    <w:rsid w:val="00593604"/>
    <w:rsid w:val="00653B88"/>
    <w:rsid w:val="00710E31"/>
    <w:rsid w:val="007A5514"/>
    <w:rsid w:val="007B0A42"/>
    <w:rsid w:val="009526BF"/>
    <w:rsid w:val="00B5024E"/>
    <w:rsid w:val="00D16179"/>
    <w:rsid w:val="00D17D77"/>
    <w:rsid w:val="00D24BE4"/>
    <w:rsid w:val="00D77FDD"/>
    <w:rsid w:val="00E70FF0"/>
    <w:rsid w:val="00E923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91BBF"/>
  <w15:chartTrackingRefBased/>
  <w15:docId w15:val="{142D5EDD-47D8-4A8F-9832-99E971D6D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9360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593604"/>
    <w:rPr>
      <w:b/>
      <w:bCs/>
    </w:rPr>
  </w:style>
  <w:style w:type="paragraph" w:styleId="ListParagraph">
    <w:name w:val="List Paragraph"/>
    <w:basedOn w:val="Normal"/>
    <w:uiPriority w:val="34"/>
    <w:qFormat/>
    <w:rsid w:val="00D17D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102791">
      <w:bodyDiv w:val="1"/>
      <w:marLeft w:val="0"/>
      <w:marRight w:val="0"/>
      <w:marTop w:val="0"/>
      <w:marBottom w:val="0"/>
      <w:divBdr>
        <w:top w:val="none" w:sz="0" w:space="0" w:color="auto"/>
        <w:left w:val="none" w:sz="0" w:space="0" w:color="auto"/>
        <w:bottom w:val="none" w:sz="0" w:space="0" w:color="auto"/>
        <w:right w:val="none" w:sz="0" w:space="0" w:color="auto"/>
      </w:divBdr>
      <w:divsChild>
        <w:div w:id="16998926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2640</Words>
  <Characters>1506</Characters>
  <Application>Microsoft Office Word</Application>
  <DocSecurity>0</DocSecurity>
  <Lines>12</Lines>
  <Paragraphs>8</Paragraphs>
  <ScaleCrop>false</ScaleCrop>
  <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Rimvydas Aidukevičius</dc:creator>
  <cp:keywords/>
  <dc:description/>
  <cp:lastModifiedBy>Martyna Valackienė</cp:lastModifiedBy>
  <cp:revision>27</cp:revision>
  <dcterms:created xsi:type="dcterms:W3CDTF">2026-06-02T04:49:00Z</dcterms:created>
  <dcterms:modified xsi:type="dcterms:W3CDTF">2026-06-02T06:20:00Z</dcterms:modified>
</cp:coreProperties>
</file>